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3" w:rsidRPr="00B22BDD" w:rsidRDefault="00035123" w:rsidP="0003512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365A8">
        <w:rPr>
          <w:rFonts w:ascii="Arial" w:hAnsi="Arial" w:cs="Arial"/>
          <w:bCs/>
          <w:color w:val="737373"/>
          <w:sz w:val="20"/>
          <w:szCs w:val="20"/>
        </w:rPr>
        <w:t>2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B365A8"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B365A8" w:rsidRPr="00B365A8" w:rsidRDefault="00B365A8" w:rsidP="00B365A8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>
        <w:rPr>
          <w:rFonts w:ascii="Arial" w:hAnsi="Arial" w:cs="Arial"/>
          <w:color w:val="FF6600"/>
          <w:sz w:val="36"/>
          <w:szCs w:val="36"/>
        </w:rPr>
        <w:t>Č</w:t>
      </w:r>
      <w:r w:rsidRPr="00B365A8">
        <w:rPr>
          <w:rFonts w:ascii="Arial" w:hAnsi="Arial" w:cs="Arial"/>
          <w:color w:val="FF6600"/>
          <w:sz w:val="36"/>
          <w:szCs w:val="36"/>
        </w:rPr>
        <w:t>EZ požádal o další provoz 2. reaktorového bloku Jaderné elektrárny Dukovany</w:t>
      </w:r>
    </w:p>
    <w:p w:rsidR="00B365A8" w:rsidRPr="001517EB" w:rsidRDefault="00B365A8" w:rsidP="00B365A8">
      <w:pPr>
        <w:rPr>
          <w:rFonts w:ascii="Arial" w:hAnsi="Arial" w:cs="Arial"/>
        </w:rPr>
      </w:pPr>
    </w:p>
    <w:p w:rsidR="00B365A8" w:rsidRPr="00B365A8" w:rsidRDefault="00B365A8" w:rsidP="00B365A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B365A8">
        <w:rPr>
          <w:rFonts w:ascii="Arial" w:hAnsi="Arial" w:cs="Arial"/>
          <w:b/>
          <w:color w:val="7F7F7F"/>
        </w:rPr>
        <w:t>Dne 2. 1. 2017 podal ČEZ, a. s., na Státní úřad pro jadernou bezpečnost žádost o povolení provozu 2. reaktorovému bloku Jaderné elektrárny Dukovany po 10. 7. 2017, kdy vyprší platnost stávajícího povolení. Žádost je podávána v souladu s novým Atomovým zákonem, jež vstoupil v platnost počátkem letošního roku. Následuje období posuzování předložených dokumentů, v jehož průběhu mohou být vzneseny požadavky na doplnění, které budou průběžně vypořádány. S ohledem na plánované doplnění dokumentace k podané žádosti z aktuálně probíhající odstávky druhého reaktorového bloku je předpoklad vydání rozhodnutí SÚJB na počátku července.</w:t>
      </w:r>
    </w:p>
    <w:p w:rsidR="00B365A8" w:rsidRPr="00B365A8" w:rsidRDefault="00B365A8" w:rsidP="00B365A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365A8">
        <w:rPr>
          <w:rFonts w:ascii="Arial" w:hAnsi="Arial" w:cs="Arial"/>
          <w:sz w:val="20"/>
          <w:szCs w:val="20"/>
        </w:rPr>
        <w:t xml:space="preserve">ČEZ žádá o povolení provozu jaderného zařízení dle § 9, odst. 1, písmeno f) zákona č. 263/2016 Sb., atomový zákon. K žádosti je dle požadavků předávána rozsáhlá popisná a hodnotící dokumentace, podložená výsledky rozsáhlých kontrol a testů, prokazující připravenost zařízení a personálu k dalšímu bezpečnému a spolehlivému provozu elektrárny. Kontrola připravenosti elektrárny na další provoz bude také úkolem zahraniční mise WANO, kterou v Jaderné elektrárně Dukovany provedou zahraniční experti na přelomu března a dubna. </w:t>
      </w:r>
    </w:p>
    <w:p w:rsidR="00B365A8" w:rsidRPr="00B365A8" w:rsidRDefault="00B365A8" w:rsidP="00B365A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365A8">
        <w:rPr>
          <w:rFonts w:ascii="Arial" w:hAnsi="Arial" w:cs="Arial"/>
          <w:sz w:val="20"/>
          <w:szCs w:val="20"/>
        </w:rPr>
        <w:t xml:space="preserve">Přípravy na zajištění dalšího dlouhodobého provozu elektrárny probíhají již několik let. V březnu loňského roku obdržel ČEZ, a.s., povolení dalšího provozu 1. reaktorového bloku na dobu neurčitou, obsahující podmínky, které je nutné plnit v požadovaných termínech. </w:t>
      </w:r>
    </w:p>
    <w:p w:rsidR="00B365A8" w:rsidRPr="00B365A8" w:rsidRDefault="00B365A8" w:rsidP="00B365A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365A8">
        <w:rPr>
          <w:rFonts w:ascii="Arial" w:hAnsi="Arial" w:cs="Arial"/>
          <w:sz w:val="20"/>
          <w:szCs w:val="20"/>
        </w:rPr>
        <w:t xml:space="preserve">Provoz elektrárny byl průběžně modernizován. V posledních deseti letech tvořily celkové investiční náklady desítky miliard korun. Vedle kompletní modernizace systému kontroly a řízení se jednalo zejména o investice do zvyšování jaderné bezpečnosti. Jedná se například o pořízení třetí divize </w:t>
      </w:r>
      <w:proofErr w:type="spellStart"/>
      <w:r w:rsidRPr="00B365A8">
        <w:rPr>
          <w:rFonts w:ascii="Arial" w:hAnsi="Arial" w:cs="Arial"/>
          <w:sz w:val="20"/>
          <w:szCs w:val="20"/>
        </w:rPr>
        <w:t>superhavarijních</w:t>
      </w:r>
      <w:proofErr w:type="spellEnd"/>
      <w:r w:rsidRPr="00B36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65A8">
        <w:rPr>
          <w:rFonts w:ascii="Arial" w:hAnsi="Arial" w:cs="Arial"/>
          <w:sz w:val="20"/>
          <w:szCs w:val="20"/>
        </w:rPr>
        <w:t>napajecích</w:t>
      </w:r>
      <w:proofErr w:type="spellEnd"/>
      <w:r w:rsidRPr="00B365A8">
        <w:rPr>
          <w:rFonts w:ascii="Arial" w:hAnsi="Arial" w:cs="Arial"/>
          <w:sz w:val="20"/>
          <w:szCs w:val="20"/>
        </w:rPr>
        <w:t xml:space="preserve"> čerpadel systému doplňování chladicí vody, nebo diverzní a mobilní prostředky pro případ úplné ztráty napájení v podobě dvou velkých SBO </w:t>
      </w:r>
      <w:proofErr w:type="spellStart"/>
      <w:r w:rsidRPr="00B365A8">
        <w:rPr>
          <w:rFonts w:ascii="Arial" w:hAnsi="Arial" w:cs="Arial"/>
          <w:sz w:val="20"/>
          <w:szCs w:val="20"/>
        </w:rPr>
        <w:t>dieselgenerátorů</w:t>
      </w:r>
      <w:proofErr w:type="spellEnd"/>
      <w:r w:rsidRPr="00B365A8">
        <w:rPr>
          <w:rFonts w:ascii="Arial" w:hAnsi="Arial" w:cs="Arial"/>
          <w:sz w:val="20"/>
          <w:szCs w:val="20"/>
        </w:rPr>
        <w:t xml:space="preserve"> a čtyř mobilních </w:t>
      </w:r>
      <w:proofErr w:type="spellStart"/>
      <w:r w:rsidRPr="00B365A8">
        <w:rPr>
          <w:rFonts w:ascii="Arial" w:hAnsi="Arial" w:cs="Arial"/>
          <w:sz w:val="20"/>
          <w:szCs w:val="20"/>
        </w:rPr>
        <w:t>dieselgenerátorů</w:t>
      </w:r>
      <w:proofErr w:type="spellEnd"/>
      <w:r w:rsidRPr="00B365A8">
        <w:rPr>
          <w:rFonts w:ascii="Arial" w:hAnsi="Arial" w:cs="Arial"/>
          <w:sz w:val="20"/>
          <w:szCs w:val="20"/>
        </w:rPr>
        <w:t xml:space="preserve">. Byly seizmicky </w:t>
      </w:r>
      <w:proofErr w:type="spellStart"/>
      <w:r w:rsidRPr="00B365A8">
        <w:rPr>
          <w:rFonts w:ascii="Arial" w:hAnsi="Arial" w:cs="Arial"/>
          <w:sz w:val="20"/>
          <w:szCs w:val="20"/>
        </w:rPr>
        <w:t>zodolněny</w:t>
      </w:r>
      <w:proofErr w:type="spellEnd"/>
      <w:r w:rsidRPr="00B365A8">
        <w:rPr>
          <w:rFonts w:ascii="Arial" w:hAnsi="Arial" w:cs="Arial"/>
          <w:sz w:val="20"/>
          <w:szCs w:val="20"/>
        </w:rPr>
        <w:t xml:space="preserve"> budovy v areálu elektrárny a postaveny dvě nové, seizmicky odolné ventilátorové chladící věže. Modernizací prošlo také fyzické zabezpečení elektrárny.</w:t>
      </w:r>
    </w:p>
    <w:p w:rsidR="00B365A8" w:rsidRPr="00B365A8" w:rsidRDefault="00B365A8" w:rsidP="00B365A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365A8">
        <w:rPr>
          <w:rFonts w:ascii="Arial" w:hAnsi="Arial" w:cs="Arial"/>
          <w:sz w:val="20"/>
          <w:szCs w:val="20"/>
        </w:rPr>
        <w:t>Druhý výrobní blok z celkových čtyř bloků první jaderné elektrárny na českém území zahájil zkušební provoz 20. března 1986 a připojil se tak k výrobě elektrické energie prvního bloku, který zahájil svůj provoz o rok dříve. Správní řízení k povolení dalšího dlouhodobého provozu pro výrobní bloky 3 a 4 bude probíhat od poloviny letošního roku.</w:t>
      </w:r>
    </w:p>
    <w:p w:rsidR="00B365A8" w:rsidRPr="00B365A8" w:rsidRDefault="00B365A8" w:rsidP="00B365A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365A8">
        <w:rPr>
          <w:rFonts w:ascii="Arial" w:hAnsi="Arial" w:cs="Arial"/>
          <w:sz w:val="20"/>
          <w:szCs w:val="20"/>
        </w:rPr>
        <w:t>Jiří Bezděk, tiskový mluvčí ČEZ, JE Dukovany</w:t>
      </w:r>
    </w:p>
    <w:p w:rsidR="00035123" w:rsidRPr="00206908" w:rsidRDefault="00B365A8" w:rsidP="00B365A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365A8">
        <w:rPr>
          <w:rFonts w:ascii="Arial" w:hAnsi="Arial" w:cs="Arial"/>
          <w:sz w:val="18"/>
          <w:szCs w:val="18"/>
        </w:rPr>
        <w:t>Jaderná elektrárna Dukovany je první jadernou elektrárnou postavenou na českém území, která během svého třicetiletého provozu, pravděpodobně jako jediná elektrárna u nás, nepřestala nikdy vyrábět elektrickou energii. Dnes svoji výrobou pokrývá 20 % aktuální celkové spotřeby  České republiky. Od zahájení provozu elektrárna vyrobila přes 407 </w:t>
      </w:r>
      <w:proofErr w:type="spellStart"/>
      <w:r w:rsidRPr="00B365A8">
        <w:rPr>
          <w:rFonts w:ascii="Arial" w:hAnsi="Arial" w:cs="Arial"/>
          <w:sz w:val="18"/>
          <w:szCs w:val="18"/>
        </w:rPr>
        <w:t>TWh</w:t>
      </w:r>
      <w:proofErr w:type="spellEnd"/>
      <w:r w:rsidRPr="00B365A8">
        <w:rPr>
          <w:rFonts w:ascii="Arial" w:hAnsi="Arial" w:cs="Arial"/>
          <w:sz w:val="18"/>
          <w:szCs w:val="18"/>
        </w:rPr>
        <w:t xml:space="preserve"> elektrické energie, což by stačilo na pokrytí současné celkové spotřeby </w:t>
      </w:r>
      <w:r w:rsidR="00086B89">
        <w:rPr>
          <w:rFonts w:ascii="Arial" w:hAnsi="Arial" w:cs="Arial"/>
          <w:sz w:val="18"/>
          <w:szCs w:val="18"/>
        </w:rPr>
        <w:t>Č</w:t>
      </w:r>
      <w:bookmarkStart w:id="0" w:name="_GoBack"/>
      <w:bookmarkEnd w:id="0"/>
      <w:r w:rsidRPr="00B365A8">
        <w:rPr>
          <w:rFonts w:ascii="Arial" w:hAnsi="Arial" w:cs="Arial"/>
          <w:sz w:val="18"/>
          <w:szCs w:val="18"/>
        </w:rPr>
        <w:t xml:space="preserve">eské republiky na téměř 8 let. </w:t>
      </w:r>
    </w:p>
    <w:sectPr w:rsidR="00035123" w:rsidRPr="00206908" w:rsidSect="00530373">
      <w:headerReference w:type="default" r:id="rId9"/>
      <w:footerReference w:type="default" r:id="rId10"/>
      <w:pgSz w:w="11906" w:h="16838"/>
      <w:pgMar w:top="2525" w:right="849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3A" w:rsidRDefault="001D5B3A" w:rsidP="00636270">
      <w:pPr>
        <w:spacing w:after="0" w:line="240" w:lineRule="auto"/>
      </w:pPr>
      <w:r>
        <w:separator/>
      </w:r>
    </w:p>
  </w:endnote>
  <w:endnote w:type="continuationSeparator" w:id="0">
    <w:p w:rsidR="001D5B3A" w:rsidRDefault="001D5B3A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98E70" wp14:editId="1E2A2F76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3A" w:rsidRDefault="001D5B3A" w:rsidP="00636270">
      <w:pPr>
        <w:spacing w:after="0" w:line="240" w:lineRule="auto"/>
      </w:pPr>
      <w:r>
        <w:separator/>
      </w:r>
    </w:p>
  </w:footnote>
  <w:footnote w:type="continuationSeparator" w:id="0">
    <w:p w:rsidR="001D5B3A" w:rsidRDefault="001D5B3A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1FC54971" wp14:editId="6E9F3B2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BF1549">
      <w:rPr>
        <w:rFonts w:ascii="Arial" w:hAnsi="Arial" w:cs="Arial"/>
        <w:b/>
        <w:color w:val="737373"/>
        <w:sz w:val="28"/>
        <w:szCs w:val="28"/>
      </w:rPr>
      <w:t>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D55D4" wp14:editId="2DC2A03A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7D66"/>
    <w:multiLevelType w:val="hybridMultilevel"/>
    <w:tmpl w:val="0C22C1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6684B3B"/>
    <w:multiLevelType w:val="hybridMultilevel"/>
    <w:tmpl w:val="A7CAA1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956995"/>
    <w:multiLevelType w:val="hybridMultilevel"/>
    <w:tmpl w:val="9FCA7102"/>
    <w:lvl w:ilvl="0" w:tplc="67B2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6"/>
  </w:num>
  <w:num w:numId="28">
    <w:abstractNumId w:val="0"/>
  </w:num>
  <w:num w:numId="29">
    <w:abstractNumId w:val="4"/>
  </w:num>
  <w:num w:numId="30">
    <w:abstractNumId w:val="5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35123"/>
    <w:rsid w:val="00047B66"/>
    <w:rsid w:val="000533C8"/>
    <w:rsid w:val="00086B89"/>
    <w:rsid w:val="000A34CC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21EF8"/>
    <w:rsid w:val="00136E2F"/>
    <w:rsid w:val="0019273D"/>
    <w:rsid w:val="00195C29"/>
    <w:rsid w:val="001C0774"/>
    <w:rsid w:val="001C1F30"/>
    <w:rsid w:val="001C3673"/>
    <w:rsid w:val="001D5B3A"/>
    <w:rsid w:val="001E6132"/>
    <w:rsid w:val="001E6FAF"/>
    <w:rsid w:val="00206908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2E60A1"/>
    <w:rsid w:val="0030224A"/>
    <w:rsid w:val="00310D7C"/>
    <w:rsid w:val="003148AC"/>
    <w:rsid w:val="0034352B"/>
    <w:rsid w:val="0034688D"/>
    <w:rsid w:val="00347345"/>
    <w:rsid w:val="00350920"/>
    <w:rsid w:val="00357E7D"/>
    <w:rsid w:val="0037285A"/>
    <w:rsid w:val="003977DE"/>
    <w:rsid w:val="003B7C9C"/>
    <w:rsid w:val="003C2750"/>
    <w:rsid w:val="003F0893"/>
    <w:rsid w:val="00403964"/>
    <w:rsid w:val="00411E9F"/>
    <w:rsid w:val="00442C7D"/>
    <w:rsid w:val="00444E5D"/>
    <w:rsid w:val="004462D9"/>
    <w:rsid w:val="00451E55"/>
    <w:rsid w:val="00457426"/>
    <w:rsid w:val="00467D00"/>
    <w:rsid w:val="00482410"/>
    <w:rsid w:val="00482CD8"/>
    <w:rsid w:val="004A3B66"/>
    <w:rsid w:val="004D0EFA"/>
    <w:rsid w:val="004D5854"/>
    <w:rsid w:val="004E7A57"/>
    <w:rsid w:val="00513598"/>
    <w:rsid w:val="00530373"/>
    <w:rsid w:val="005521B1"/>
    <w:rsid w:val="00555598"/>
    <w:rsid w:val="005840D7"/>
    <w:rsid w:val="005A366C"/>
    <w:rsid w:val="005A5F66"/>
    <w:rsid w:val="005B1D6C"/>
    <w:rsid w:val="005E45F0"/>
    <w:rsid w:val="005E4C0F"/>
    <w:rsid w:val="005F6928"/>
    <w:rsid w:val="006114A9"/>
    <w:rsid w:val="0061234B"/>
    <w:rsid w:val="00622924"/>
    <w:rsid w:val="006271FC"/>
    <w:rsid w:val="00636270"/>
    <w:rsid w:val="006423D2"/>
    <w:rsid w:val="00644A55"/>
    <w:rsid w:val="00644E30"/>
    <w:rsid w:val="00673FD9"/>
    <w:rsid w:val="006839A1"/>
    <w:rsid w:val="00696A4B"/>
    <w:rsid w:val="00697276"/>
    <w:rsid w:val="006A3FA4"/>
    <w:rsid w:val="006A7DAE"/>
    <w:rsid w:val="006E257B"/>
    <w:rsid w:val="00725BCC"/>
    <w:rsid w:val="007330EE"/>
    <w:rsid w:val="00736E25"/>
    <w:rsid w:val="00763C10"/>
    <w:rsid w:val="007723F2"/>
    <w:rsid w:val="00775D4D"/>
    <w:rsid w:val="00776191"/>
    <w:rsid w:val="007A6AFC"/>
    <w:rsid w:val="007D4562"/>
    <w:rsid w:val="00820C29"/>
    <w:rsid w:val="00826223"/>
    <w:rsid w:val="008451E8"/>
    <w:rsid w:val="008830CF"/>
    <w:rsid w:val="00894013"/>
    <w:rsid w:val="008A6463"/>
    <w:rsid w:val="008B095C"/>
    <w:rsid w:val="008D7879"/>
    <w:rsid w:val="008E262F"/>
    <w:rsid w:val="00902F00"/>
    <w:rsid w:val="00906E08"/>
    <w:rsid w:val="00910FE8"/>
    <w:rsid w:val="00912A11"/>
    <w:rsid w:val="00921F1A"/>
    <w:rsid w:val="009236C3"/>
    <w:rsid w:val="009316C7"/>
    <w:rsid w:val="00935D21"/>
    <w:rsid w:val="009753B5"/>
    <w:rsid w:val="00984157"/>
    <w:rsid w:val="009A262E"/>
    <w:rsid w:val="009C6CB7"/>
    <w:rsid w:val="009E1FB5"/>
    <w:rsid w:val="009F0358"/>
    <w:rsid w:val="009F7974"/>
    <w:rsid w:val="009F7B2C"/>
    <w:rsid w:val="00A25012"/>
    <w:rsid w:val="00A601F5"/>
    <w:rsid w:val="00A70323"/>
    <w:rsid w:val="00AA662F"/>
    <w:rsid w:val="00AB33A4"/>
    <w:rsid w:val="00AB4AE1"/>
    <w:rsid w:val="00AB54DA"/>
    <w:rsid w:val="00AC1686"/>
    <w:rsid w:val="00AC2ACF"/>
    <w:rsid w:val="00AD538D"/>
    <w:rsid w:val="00AE0495"/>
    <w:rsid w:val="00AF6487"/>
    <w:rsid w:val="00B22BDD"/>
    <w:rsid w:val="00B359F5"/>
    <w:rsid w:val="00B365A8"/>
    <w:rsid w:val="00B7602D"/>
    <w:rsid w:val="00B822C2"/>
    <w:rsid w:val="00B83090"/>
    <w:rsid w:val="00B86470"/>
    <w:rsid w:val="00B87E36"/>
    <w:rsid w:val="00B9269C"/>
    <w:rsid w:val="00B97EE0"/>
    <w:rsid w:val="00BA251F"/>
    <w:rsid w:val="00BA2CC6"/>
    <w:rsid w:val="00BB1745"/>
    <w:rsid w:val="00BE683E"/>
    <w:rsid w:val="00BE6D0A"/>
    <w:rsid w:val="00BF097E"/>
    <w:rsid w:val="00BF1549"/>
    <w:rsid w:val="00C102C2"/>
    <w:rsid w:val="00C31E22"/>
    <w:rsid w:val="00C40D5C"/>
    <w:rsid w:val="00C4597A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14FE"/>
    <w:rsid w:val="00D422BB"/>
    <w:rsid w:val="00D47C88"/>
    <w:rsid w:val="00D5033C"/>
    <w:rsid w:val="00D57B9B"/>
    <w:rsid w:val="00D62816"/>
    <w:rsid w:val="00D72863"/>
    <w:rsid w:val="00D85B19"/>
    <w:rsid w:val="00D868E8"/>
    <w:rsid w:val="00D91F10"/>
    <w:rsid w:val="00D94863"/>
    <w:rsid w:val="00D965CB"/>
    <w:rsid w:val="00D9680F"/>
    <w:rsid w:val="00DC4ACB"/>
    <w:rsid w:val="00DF2A4F"/>
    <w:rsid w:val="00DF3BB4"/>
    <w:rsid w:val="00DF7371"/>
    <w:rsid w:val="00E05B13"/>
    <w:rsid w:val="00E52FDE"/>
    <w:rsid w:val="00E56B52"/>
    <w:rsid w:val="00E60048"/>
    <w:rsid w:val="00E62188"/>
    <w:rsid w:val="00E645BC"/>
    <w:rsid w:val="00E66143"/>
    <w:rsid w:val="00E762CA"/>
    <w:rsid w:val="00E76B73"/>
    <w:rsid w:val="00E8074B"/>
    <w:rsid w:val="00EE2666"/>
    <w:rsid w:val="00F02292"/>
    <w:rsid w:val="00F26A09"/>
    <w:rsid w:val="00F34499"/>
    <w:rsid w:val="00F4345C"/>
    <w:rsid w:val="00F47773"/>
    <w:rsid w:val="00F52786"/>
    <w:rsid w:val="00F55072"/>
    <w:rsid w:val="00F6180C"/>
    <w:rsid w:val="00F756D0"/>
    <w:rsid w:val="00F97836"/>
    <w:rsid w:val="00FE7F5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4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9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57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21A3-45F7-471B-B5E5-9785C7A5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6</cp:revision>
  <cp:lastPrinted>2016-11-24T13:25:00Z</cp:lastPrinted>
  <dcterms:created xsi:type="dcterms:W3CDTF">2016-12-16T15:55:00Z</dcterms:created>
  <dcterms:modified xsi:type="dcterms:W3CDTF">2017-01-02T10:54:00Z</dcterms:modified>
</cp:coreProperties>
</file>